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pStyle w:val="3"/>
        <w:widowControl/>
        <w:shd w:val="clear" w:color="auto" w:fill="FFFFFF"/>
        <w:spacing w:beforeAutospacing="0" w:afterAutospacing="0" w:line="500" w:lineRule="exact"/>
        <w:jc w:val="center"/>
        <w:rPr>
          <w:rFonts w:hint="eastAsia" w:cs="宋体"/>
          <w:spacing w:val="-6"/>
          <w:kern w:val="2"/>
        </w:rPr>
      </w:pPr>
      <w:r>
        <w:rPr>
          <w:rFonts w:cs="宋体"/>
          <w:spacing w:val="-6"/>
          <w:kern w:val="2"/>
        </w:rPr>
        <w:t>转发</w:t>
      </w:r>
      <w:r>
        <w:rPr>
          <w:rFonts w:hint="eastAsia" w:cs="宋体"/>
          <w:spacing w:val="-6"/>
          <w:kern w:val="2"/>
        </w:rPr>
        <w:t>202</w:t>
      </w:r>
      <w:r>
        <w:rPr>
          <w:rFonts w:hint="eastAsia" w:cs="宋体"/>
          <w:spacing w:val="-6"/>
          <w:kern w:val="2"/>
          <w:lang w:val="en-US" w:eastAsia="zh-CN"/>
        </w:rPr>
        <w:t>3</w:t>
      </w:r>
      <w:r>
        <w:rPr>
          <w:rFonts w:hint="eastAsia" w:cs="宋体"/>
          <w:spacing w:val="-6"/>
          <w:kern w:val="2"/>
        </w:rPr>
        <w:t>年度国家社科基金中华学术外译项目</w:t>
      </w:r>
    </w:p>
    <w:p>
      <w:pPr>
        <w:pStyle w:val="3"/>
        <w:widowControl/>
        <w:shd w:val="clear" w:color="auto" w:fill="FFFFFF"/>
        <w:spacing w:beforeAutospacing="0" w:afterAutospacing="0" w:line="500" w:lineRule="exact"/>
        <w:jc w:val="center"/>
        <w:rPr>
          <w:rFonts w:hint="default" w:cs="宋体"/>
          <w:spacing w:val="-6"/>
          <w:kern w:val="2"/>
        </w:rPr>
      </w:pPr>
      <w:r>
        <w:rPr>
          <w:rFonts w:hint="eastAsia" w:cs="宋体"/>
          <w:spacing w:val="-6"/>
          <w:kern w:val="2"/>
        </w:rPr>
        <w:t>申报</w:t>
      </w:r>
      <w:r>
        <w:rPr>
          <w:rFonts w:cs="宋体"/>
          <w:spacing w:val="-6"/>
          <w:kern w:val="2"/>
        </w:rPr>
        <w:t>公告的通知</w:t>
      </w:r>
    </w:p>
    <w:p>
      <w:pPr>
        <w:spacing w:line="500" w:lineRule="exact"/>
        <w:rPr>
          <w:rFonts w:ascii="宋体" w:hAnsi="宋体" w:eastAsia="宋体" w:cs="宋体"/>
          <w:b/>
          <w:bCs/>
          <w:spacing w:val="-6"/>
          <w:sz w:val="10"/>
          <w:szCs w:val="10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各单位：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全国哲学社会科学工作办公室已在全国社科规划办网站发布《2023年度国家社科基金中华学术外译项目申报公告》(http://www.nopss.gov.cn/n1/2023/1201/c431031-40130009.html)。请按公告的要求认真组织专项的申报工作，具体安排如下：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一、纸质申报材料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，请申报人于2024年1月11日前报至科研处。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1.《申请书》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在系统内按照要求填报导出的《申请书》（一式8份含1份原件，A4纸双面打印、左侧装订）。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（1）《申请书》中“五、课题负责人所在单位审核意</w:t>
      </w:r>
      <w:r>
        <w:rPr>
          <w:rFonts w:hint="eastAsia" w:ascii="仿宋_GB2312" w:hAnsi="仿宋_GB2312" w:eastAsia="仿宋_GB2312" w:cs="仿宋_GB2312"/>
          <w:sz w:val="32"/>
          <w:szCs w:val="32"/>
        </w:rPr>
        <w:t>见”填好后再打印：“申请书所填写的内容属实；该课题负责人的政治素质</w:t>
      </w:r>
      <w:r>
        <w:rPr>
          <w:rFonts w:ascii="仿宋_GB2312" w:hAnsi="仿宋_GB2312" w:eastAsia="仿宋_GB2312" w:cs="仿宋_GB2312"/>
          <w:sz w:val="32"/>
          <w:szCs w:val="32"/>
        </w:rPr>
        <w:t>、师德师风和业务水平</w:t>
      </w:r>
      <w:r>
        <w:rPr>
          <w:rFonts w:hint="eastAsia" w:ascii="仿宋_GB2312" w:hAnsi="仿宋_GB2312" w:eastAsia="仿宋_GB2312" w:cs="仿宋_GB2312"/>
          <w:sz w:val="32"/>
          <w:szCs w:val="32"/>
        </w:rPr>
        <w:t>适合承担本课题的研究工作；本单位能提供完成本课题所需的时间和条件；本单位同意承担本项目的管理任务和信誉保证。” 审核日期填写:202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（2）《申请书》中“六、各地社科规划管理部门或在京委托管理机构审核意见”填好后再打印：“申报信息属实，同意申报。”审核日期填写:2024年1月19日。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2.其他申报材料</w:t>
      </w:r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（相关材料在完成签字盖章审批手续后由项目申请人扫描上传至系统）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1）学术著作类成果，必须提供所翻译原著、翻译样章各6份（样章须包含目录及核心章节且以中文计不少于1.5万字），《中华学术外译项目分工合同》、与国外学术出版机构签订的出版合同或出版意向证明及中文翻译件、国外出版机构法律证明文件（非目录内出版机构须另附中文翻译件）、原著著作权人对该文版的授权证明以及其他证明材料复印件各2份。也可附上反映原著和申请人学术水平及其影响的相关材料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2）期刊类成果，应提供近一年内出版的样刊一式6份，期刊出版许可证副本复印件2份；反映本期刊学术水平及其社会影响的相关材料；编委会成员及工作单位（国际编委含国籍）名单。其中，证明学术水平和社会影响的材料，必须含期刊所在学科国家级学会的证明，以及相关权威学术期刊评价平台纳入证明或影响因子评估证明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二、电子申报材料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，请申报人于2024年1月11日前将《申请书》电子文本（WORD文件格式）发送至科研处邮箱。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三、科研处联系方式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：联系人杨老师，联系电话22863087，邮箱skk@fjut.edu.cn。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80" w:firstLineChars="19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科 研 处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708" w:firstLineChars="1784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jNmExNzQ0NWQxNGJmOWU4OTBiNGY2Y2MyMGRlNjUifQ=="/>
  </w:docVars>
  <w:rsids>
    <w:rsidRoot w:val="7EE723DF"/>
    <w:rsid w:val="09806BB8"/>
    <w:rsid w:val="09D22A38"/>
    <w:rsid w:val="180661BB"/>
    <w:rsid w:val="1E2A01A9"/>
    <w:rsid w:val="3FDA2F9E"/>
    <w:rsid w:val="43BE1604"/>
    <w:rsid w:val="498521CD"/>
    <w:rsid w:val="4CBE35DA"/>
    <w:rsid w:val="505718DF"/>
    <w:rsid w:val="59114EA1"/>
    <w:rsid w:val="729B3BB2"/>
    <w:rsid w:val="73A27422"/>
    <w:rsid w:val="75B274CB"/>
    <w:rsid w:val="7B885699"/>
    <w:rsid w:val="7D365351"/>
    <w:rsid w:val="7EE7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basedOn w:val="4"/>
    <w:qFormat/>
    <w:uiPriority w:val="0"/>
    <w:pPr>
      <w:ind w:firstLine="420" w:firstLineChars="100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867</Words>
  <Characters>982</Characters>
  <Lines>0</Lines>
  <Paragraphs>0</Paragraphs>
  <TotalTime>3</TotalTime>
  <ScaleCrop>false</ScaleCrop>
  <LinksUpToDate>false</LinksUpToDate>
  <CharactersWithSpaces>985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2022-11-22T08:39:00Z</dcterms:created>
  <dc:creator>杨明华</dc:creator>
  <cp:lastModifiedBy>杨明华</cp:lastModifiedBy>
  <dcterms:modified xsi:type="dcterms:W3CDTF">2023-12-12T08:03:38Z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BA2AB1FE621B4202A0B0BF249DD45CB5_13</vt:lpwstr>
  </property>
</Properties>
</file>